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50100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Калининского муниципального района Тверской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Зюкова Л.И.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1841372)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д.Славное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501008" w:id="5"/>
    <w:p>
      <w:pPr>
        <w:sectPr>
          <w:pgSz w:w="11906" w:h="16383" w:orient="portrait"/>
        </w:sectPr>
      </w:pPr>
    </w:p>
    <w:bookmarkEnd w:id="5"/>
    <w:bookmarkEnd w:id="0"/>
    <w:bookmarkStart w:name="block-1350100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3501005" w:id="8"/>
    <w:p>
      <w:pPr>
        <w:sectPr>
          <w:pgSz w:w="11906" w:h="16383" w:orient="portrait"/>
        </w:sectPr>
      </w:pPr>
    </w:p>
    <w:bookmarkEnd w:id="8"/>
    <w:bookmarkEnd w:id="6"/>
    <w:bookmarkStart w:name="block-1350100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13501009" w:id="13"/>
    <w:p>
      <w:pPr>
        <w:sectPr>
          <w:pgSz w:w="11906" w:h="16383" w:orient="portrait"/>
        </w:sectPr>
      </w:pPr>
    </w:p>
    <w:bookmarkEnd w:id="13"/>
    <w:bookmarkEnd w:id="9"/>
    <w:bookmarkStart w:name="block-13501006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13501006" w:id="19"/>
    <w:p>
      <w:pPr>
        <w:sectPr>
          <w:pgSz w:w="11906" w:h="16383" w:orient="portrait"/>
        </w:sectPr>
      </w:pPr>
    </w:p>
    <w:bookmarkEnd w:id="19"/>
    <w:bookmarkEnd w:id="14"/>
    <w:bookmarkStart w:name="block-13501007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501007" w:id="21"/>
    <w:p>
      <w:pPr>
        <w:sectPr>
          <w:pgSz w:w="16383" w:h="11906" w:orient="landscape"/>
        </w:sectPr>
      </w:pPr>
    </w:p>
    <w:bookmarkEnd w:id="21"/>
    <w:bookmarkEnd w:id="20"/>
    <w:bookmarkStart w:name="block-13501010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фонари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в национальном костюме с учетом этнокультурных особенностей региона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501010" w:id="23"/>
    <w:p>
      <w:pPr>
        <w:sectPr>
          <w:pgSz w:w="16383" w:h="11906" w:orient="landscape"/>
        </w:sectPr>
      </w:pPr>
    </w:p>
    <w:bookmarkEnd w:id="23"/>
    <w:bookmarkEnd w:id="22"/>
    <w:bookmarkStart w:name="block-13501011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501011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